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7B197E" w:rsidRPr="007B197E" w:rsidTr="007B197E">
        <w:trPr>
          <w:trHeight w:val="285"/>
        </w:trPr>
        <w:tc>
          <w:tcPr>
            <w:tcW w:w="0" w:type="auto"/>
            <w:vAlign w:val="center"/>
            <w:hideMark/>
          </w:tcPr>
          <w:p w:rsidR="007B197E" w:rsidRPr="007B197E" w:rsidRDefault="007B197E" w:rsidP="007B197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7B197E">
              <w:rPr>
                <w:rFonts w:ascii="微软雅黑" w:eastAsia="微软雅黑" w:hAnsi="微软雅黑" w:cs="宋体" w:hint="eastAsia"/>
                <w:b/>
                <w:bCs/>
                <w:color w:val="11689E"/>
                <w:kern w:val="0"/>
                <w:sz w:val="24"/>
                <w:szCs w:val="24"/>
              </w:rPr>
              <w:t>西南科技大学数理学院2023年硕士研究生复试结果公示( 数学调剂第一批)</w:t>
            </w:r>
          </w:p>
        </w:tc>
      </w:tr>
      <w:tr w:rsidR="007B197E" w:rsidRPr="007B197E" w:rsidTr="007B197E">
        <w:trPr>
          <w:trHeight w:val="285"/>
        </w:trPr>
        <w:tc>
          <w:tcPr>
            <w:tcW w:w="0" w:type="auto"/>
            <w:vAlign w:val="center"/>
            <w:hideMark/>
          </w:tcPr>
          <w:p w:rsidR="007B197E" w:rsidRPr="007B197E" w:rsidRDefault="007B197E" w:rsidP="007B197E">
            <w:pPr>
              <w:widowControl/>
              <w:spacing w:line="450" w:lineRule="atLeast"/>
              <w:jc w:val="center"/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</w:pPr>
            <w:r w:rsidRPr="007B197E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发布时间：</w:t>
            </w:r>
            <w:r w:rsidRPr="007B197E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2023-04-08   </w:t>
            </w:r>
            <w:r w:rsidRPr="007B197E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浏览次数：</w:t>
            </w:r>
            <w:r w:rsidRPr="007B197E">
              <w:rPr>
                <w:rFonts w:ascii="Times New Roman" w:eastAsia="微软雅黑" w:hAnsi="Times New Roman" w:cs="Times New Roman"/>
                <w:color w:val="999999"/>
                <w:kern w:val="0"/>
                <w:sz w:val="18"/>
                <w:szCs w:val="18"/>
              </w:rPr>
              <w:t>373</w:t>
            </w:r>
          </w:p>
        </w:tc>
      </w:tr>
      <w:tr w:rsidR="007B197E" w:rsidRPr="007B197E" w:rsidTr="007B197E">
        <w:trPr>
          <w:trHeight w:val="285"/>
        </w:trPr>
        <w:tc>
          <w:tcPr>
            <w:tcW w:w="0" w:type="auto"/>
            <w:vAlign w:val="center"/>
            <w:hideMark/>
          </w:tcPr>
          <w:p w:rsidR="007B197E" w:rsidRPr="007B197E" w:rsidRDefault="007B197E" w:rsidP="007B197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  <w:r w:rsidRPr="007B197E">
              <w:rPr>
                <w:rFonts w:ascii="微软雅黑" w:eastAsia="微软雅黑" w:hAnsi="微软雅黑" w:cs="宋体" w:hint="eastAsia"/>
                <w:color w:val="000000"/>
                <w:kern w:val="0"/>
                <w:sz w:val="27"/>
                <w:szCs w:val="27"/>
              </w:rPr>
              <w:pict>
                <v:rect id="_x0000_i1025" style="width:373.75pt;height:1.5pt" o:hrpct="900" o:hralign="center" o:hrstd="t" o:hr="t" fillcolor="#a0a0a0" stroked="f"/>
              </w:pict>
            </w:r>
          </w:p>
        </w:tc>
      </w:tr>
      <w:tr w:rsidR="007B197E" w:rsidRPr="007B197E" w:rsidTr="007B197E">
        <w:trPr>
          <w:trHeight w:val="120"/>
        </w:trPr>
        <w:tc>
          <w:tcPr>
            <w:tcW w:w="0" w:type="auto"/>
            <w:vAlign w:val="center"/>
            <w:hideMark/>
          </w:tcPr>
          <w:p w:rsidR="007B197E" w:rsidRPr="007B197E" w:rsidRDefault="007B197E" w:rsidP="007B197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12"/>
                <w:szCs w:val="27"/>
              </w:rPr>
            </w:pPr>
          </w:p>
        </w:tc>
      </w:tr>
      <w:tr w:rsidR="007B197E" w:rsidRPr="007B197E" w:rsidTr="007B197E">
        <w:tc>
          <w:tcPr>
            <w:tcW w:w="0" w:type="auto"/>
            <w:hideMark/>
          </w:tcPr>
          <w:tbl>
            <w:tblPr>
              <w:tblW w:w="49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06"/>
            </w:tblGrid>
            <w:tr w:rsidR="007B197E" w:rsidRPr="007B197E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B197E" w:rsidRPr="007B197E" w:rsidRDefault="007B197E" w:rsidP="007B197E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  <w:p w:rsidR="007B197E" w:rsidRPr="007B197E" w:rsidRDefault="007B197E" w:rsidP="007B197E">
                  <w:pPr>
                    <w:widowControl/>
                    <w:shd w:val="clear" w:color="auto" w:fill="FCFCFC"/>
                    <w:spacing w:line="547" w:lineRule="atLeast"/>
                    <w:ind w:firstLine="605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B197E">
                    <w:rPr>
                      <w:rFonts w:ascii="宋体" w:eastAsia="宋体" w:hAnsi="宋体" w:cs="宋体" w:hint="eastAsia"/>
                      <w:color w:val="333333"/>
                      <w:kern w:val="0"/>
                      <w:sz w:val="30"/>
                      <w:szCs w:val="30"/>
                    </w:rPr>
                    <w:t>经资格审核、复试环节，现将西南科技大学数理学院</w:t>
                  </w:r>
                  <w:r w:rsidRPr="007B197E">
                    <w:rPr>
                      <w:rFonts w:ascii="Times New Roman" w:eastAsia="宋体" w:hAnsi="Times New Roman" w:cs="Times New Roman"/>
                      <w:color w:val="333333"/>
                      <w:kern w:val="0"/>
                      <w:sz w:val="30"/>
                      <w:szCs w:val="30"/>
                    </w:rPr>
                    <w:t>2023</w:t>
                  </w:r>
                  <w:r w:rsidRPr="007B197E">
                    <w:rPr>
                      <w:rFonts w:ascii="宋体" w:eastAsia="宋体" w:hAnsi="宋体" w:cs="宋体" w:hint="eastAsia"/>
                      <w:color w:val="333333"/>
                      <w:kern w:val="0"/>
                      <w:sz w:val="30"/>
                      <w:szCs w:val="30"/>
                    </w:rPr>
                    <w:t>年硕士研究生复试结果（数学调剂第一批）进行公示，时间为期</w:t>
                  </w:r>
                  <w:r w:rsidRPr="007B197E">
                    <w:rPr>
                      <w:rFonts w:ascii="Times New Roman" w:eastAsia="宋体" w:hAnsi="Times New Roman" w:cs="Times New Roman"/>
                      <w:color w:val="333333"/>
                      <w:kern w:val="0"/>
                      <w:sz w:val="30"/>
                      <w:szCs w:val="30"/>
                    </w:rPr>
                    <w:t>3</w:t>
                  </w:r>
                  <w:r w:rsidRPr="007B197E">
                    <w:rPr>
                      <w:rFonts w:ascii="宋体" w:eastAsia="宋体" w:hAnsi="宋体" w:cs="宋体" w:hint="eastAsia"/>
                      <w:color w:val="333333"/>
                      <w:kern w:val="0"/>
                      <w:sz w:val="30"/>
                      <w:szCs w:val="30"/>
                    </w:rPr>
                    <w:t>天。公示期间，如有疑问，请联系数理学院学科建设办公室，联系电话：</w:t>
                  </w:r>
                  <w:r w:rsidRPr="007B197E">
                    <w:rPr>
                      <w:rFonts w:ascii="Times New Roman" w:eastAsia="宋体" w:hAnsi="Times New Roman" w:cs="Times New Roman"/>
                      <w:color w:val="333333"/>
                      <w:kern w:val="0"/>
                      <w:sz w:val="30"/>
                      <w:szCs w:val="30"/>
                    </w:rPr>
                    <w:t>0816-6089676</w:t>
                  </w:r>
                  <w:r w:rsidRPr="007B197E">
                    <w:rPr>
                      <w:rFonts w:ascii="宋体" w:eastAsia="宋体" w:hAnsi="宋体" w:cs="宋体" w:hint="eastAsia"/>
                      <w:color w:val="333333"/>
                      <w:kern w:val="0"/>
                      <w:sz w:val="30"/>
                      <w:szCs w:val="30"/>
                    </w:rPr>
                    <w:t>。</w:t>
                  </w:r>
                </w:p>
                <w:p w:rsidR="007B197E" w:rsidRPr="007B197E" w:rsidRDefault="007B197E" w:rsidP="007B197E">
                  <w:pPr>
                    <w:widowControl/>
                    <w:shd w:val="clear" w:color="auto" w:fill="FCFCFC"/>
                    <w:spacing w:line="547" w:lineRule="atLeast"/>
                    <w:ind w:firstLine="605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B197E">
                    <w:rPr>
                      <w:rFonts w:ascii="宋体" w:eastAsia="宋体" w:hAnsi="宋体" w:cs="宋体" w:hint="eastAsia"/>
                      <w:color w:val="333333"/>
                      <w:kern w:val="0"/>
                      <w:sz w:val="30"/>
                      <w:szCs w:val="30"/>
                    </w:rPr>
                    <w:t>注：若体检不合格，则取消拟录取。</w:t>
                  </w:r>
                </w:p>
                <w:tbl>
                  <w:tblPr>
                    <w:tblW w:w="13725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85"/>
                    <w:gridCol w:w="885"/>
                    <w:gridCol w:w="1965"/>
                    <w:gridCol w:w="840"/>
                    <w:gridCol w:w="735"/>
                    <w:gridCol w:w="765"/>
                    <w:gridCol w:w="1005"/>
                    <w:gridCol w:w="1035"/>
                    <w:gridCol w:w="1185"/>
                    <w:gridCol w:w="1035"/>
                    <w:gridCol w:w="735"/>
                    <w:gridCol w:w="1770"/>
                    <w:gridCol w:w="1185"/>
                  </w:tblGrid>
                  <w:tr w:rsidR="007B197E" w:rsidRPr="007B197E" w:rsidTr="007B197E">
                    <w:trPr>
                      <w:trHeight w:val="540"/>
                      <w:jc w:val="center"/>
                    </w:trPr>
                    <w:tc>
                      <w:tcPr>
                        <w:tcW w:w="585" w:type="dxa"/>
                        <w:vMerge w:val="restart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序号</w:t>
                        </w:r>
                      </w:p>
                    </w:tc>
                    <w:tc>
                      <w:tcPr>
                        <w:tcW w:w="88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姓名</w:t>
                        </w:r>
                      </w:p>
                    </w:tc>
                    <w:tc>
                      <w:tcPr>
                        <w:tcW w:w="196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考生编号</w:t>
                        </w:r>
                      </w:p>
                    </w:tc>
                    <w:tc>
                      <w:tcPr>
                        <w:tcW w:w="840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志愿类型</w:t>
                        </w:r>
                      </w:p>
                    </w:tc>
                    <w:tc>
                      <w:tcPr>
                        <w:tcW w:w="73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初试总分</w:t>
                        </w:r>
                      </w:p>
                    </w:tc>
                    <w:tc>
                      <w:tcPr>
                        <w:tcW w:w="76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复试成绩</w:t>
                        </w:r>
                      </w:p>
                    </w:tc>
                    <w:tc>
                      <w:tcPr>
                        <w:tcW w:w="100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入学考试总成绩</w:t>
                        </w:r>
                      </w:p>
                    </w:tc>
                    <w:tc>
                      <w:tcPr>
                        <w:tcW w:w="103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拟录取意见</w:t>
                        </w:r>
                      </w:p>
                    </w:tc>
                    <w:tc>
                      <w:tcPr>
                        <w:tcW w:w="2955" w:type="dxa"/>
                        <w:gridSpan w:val="3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拟录取或候补学科/类别</w:t>
                        </w:r>
                      </w:p>
                    </w:tc>
                    <w:tc>
                      <w:tcPr>
                        <w:tcW w:w="1770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拟录取或候补类别</w:t>
                        </w:r>
                      </w:p>
                    </w:tc>
                    <w:tc>
                      <w:tcPr>
                        <w:tcW w:w="1185" w:type="dxa"/>
                        <w:vMerge w:val="restart"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备注</w:t>
                        </w:r>
                      </w:p>
                    </w:tc>
                  </w:tr>
                  <w:tr w:rsidR="007B197E" w:rsidRPr="007B197E" w:rsidTr="007B197E">
                    <w:trPr>
                      <w:trHeight w:val="540"/>
                      <w:jc w:val="center"/>
                    </w:trPr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专业代码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nil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学科/类别名称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b/>
                            <w:bCs/>
                            <w:kern w:val="0"/>
                            <w:sz w:val="18"/>
                            <w:szCs w:val="18"/>
                          </w:rPr>
                          <w:t>方向代码</w:t>
                        </w: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0" w:type="auto"/>
                        <w:vMerge/>
                        <w:tcBorders>
                          <w:top w:val="single" w:sz="6" w:space="0" w:color="000000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left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7B197E" w:rsidRPr="007B197E" w:rsidTr="007B197E">
                    <w:trPr>
                      <w:trHeight w:val="540"/>
                      <w:jc w:val="center"/>
                    </w:trPr>
                    <w:tc>
                      <w:tcPr>
                        <w:tcW w:w="5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冯晨新</w:t>
                        </w:r>
                      </w:p>
                    </w:tc>
                    <w:tc>
                      <w:tcPr>
                        <w:tcW w:w="19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103193370119654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调剂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326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94.63</w:t>
                        </w:r>
                      </w:p>
                    </w:tc>
                    <w:tc>
                      <w:tcPr>
                        <w:tcW w:w="10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74.03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拟录取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070100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数学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kern w:val="0"/>
                            <w:sz w:val="18"/>
                            <w:szCs w:val="18"/>
                          </w:rPr>
                          <w:t>03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全日制-非定向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7B197E" w:rsidRPr="007B197E" w:rsidTr="007B197E">
                    <w:trPr>
                      <w:trHeight w:val="540"/>
                      <w:jc w:val="center"/>
                    </w:trPr>
                    <w:tc>
                      <w:tcPr>
                        <w:tcW w:w="5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李雯婷</w:t>
                        </w:r>
                      </w:p>
                    </w:tc>
                    <w:tc>
                      <w:tcPr>
                        <w:tcW w:w="19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106133070100076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调剂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333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91.15</w:t>
                        </w:r>
                      </w:p>
                    </w:tc>
                    <w:tc>
                      <w:tcPr>
                        <w:tcW w:w="10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73.97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拟录取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070100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数学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kern w:val="0"/>
                            <w:sz w:val="18"/>
                            <w:szCs w:val="18"/>
                          </w:rPr>
                          <w:t>03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全日制-非定向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7B197E" w:rsidRPr="007B197E" w:rsidTr="007B197E">
                    <w:trPr>
                      <w:trHeight w:val="540"/>
                      <w:jc w:val="center"/>
                    </w:trPr>
                    <w:tc>
                      <w:tcPr>
                        <w:tcW w:w="5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3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范婷</w:t>
                        </w:r>
                      </w:p>
                    </w:tc>
                    <w:tc>
                      <w:tcPr>
                        <w:tcW w:w="19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106153070104477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调剂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363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70.27</w:t>
                        </w:r>
                      </w:p>
                    </w:tc>
                    <w:tc>
                      <w:tcPr>
                        <w:tcW w:w="10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71.90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候补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070100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数学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kern w:val="0"/>
                            <w:sz w:val="18"/>
                            <w:szCs w:val="18"/>
                          </w:rPr>
                          <w:t>03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全日制-非定向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7B197E" w:rsidRPr="007B197E" w:rsidTr="007B197E">
                    <w:trPr>
                      <w:trHeight w:val="540"/>
                      <w:jc w:val="center"/>
                    </w:trPr>
                    <w:tc>
                      <w:tcPr>
                        <w:tcW w:w="5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5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陈兴园</w:t>
                        </w:r>
                      </w:p>
                    </w:tc>
                    <w:tc>
                      <w:tcPr>
                        <w:tcW w:w="19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106513070100023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调剂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372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60.31</w:t>
                        </w:r>
                      </w:p>
                    </w:tc>
                    <w:tc>
                      <w:tcPr>
                        <w:tcW w:w="10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70.17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候补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070100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数学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kern w:val="0"/>
                            <w:sz w:val="18"/>
                            <w:szCs w:val="18"/>
                          </w:rPr>
                          <w:t>03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全日制-非定向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7B197E" w:rsidRPr="007B197E" w:rsidTr="007B197E">
                    <w:trPr>
                      <w:trHeight w:val="540"/>
                      <w:jc w:val="center"/>
                    </w:trPr>
                    <w:tc>
                      <w:tcPr>
                        <w:tcW w:w="5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4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张</w:t>
                        </w:r>
                        <w:proofErr w:type="gramStart"/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浩</w:t>
                        </w:r>
                        <w:proofErr w:type="gramEnd"/>
                      </w:p>
                    </w:tc>
                    <w:tc>
                      <w:tcPr>
                        <w:tcW w:w="19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106133070100293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调剂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346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67.64</w:t>
                        </w:r>
                      </w:p>
                    </w:tc>
                    <w:tc>
                      <w:tcPr>
                        <w:tcW w:w="10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68.73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候补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070100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数学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kern w:val="0"/>
                            <w:sz w:val="18"/>
                            <w:szCs w:val="18"/>
                          </w:rPr>
                          <w:t>03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全日制-非定向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  <w:t>  </w:t>
                        </w:r>
                      </w:p>
                    </w:tc>
                  </w:tr>
                  <w:tr w:rsidR="007B197E" w:rsidRPr="007B197E" w:rsidTr="007B197E">
                    <w:trPr>
                      <w:trHeight w:val="540"/>
                      <w:jc w:val="center"/>
                    </w:trPr>
                    <w:tc>
                      <w:tcPr>
                        <w:tcW w:w="585" w:type="dxa"/>
                        <w:tcBorders>
                          <w:top w:val="nil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6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陈思怡</w:t>
                        </w:r>
                      </w:p>
                    </w:tc>
                    <w:tc>
                      <w:tcPr>
                        <w:tcW w:w="19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106353314028318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调剂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324</w:t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0.00</w:t>
                        </w:r>
                      </w:p>
                    </w:tc>
                    <w:tc>
                      <w:tcPr>
                        <w:tcW w:w="100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45.36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不录取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070100</w:t>
                        </w:r>
                      </w:p>
                    </w:tc>
                    <w:tc>
                      <w:tcPr>
                        <w:tcW w:w="10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数学</w:t>
                        </w:r>
                      </w:p>
                    </w:tc>
                    <w:tc>
                      <w:tcPr>
                        <w:tcW w:w="73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kern w:val="0"/>
                            <w:sz w:val="18"/>
                            <w:szCs w:val="18"/>
                          </w:rPr>
                          <w:t>03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>全日制-非定向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nil"/>
                          <w:left w:val="nil"/>
                          <w:bottom w:val="single" w:sz="6" w:space="0" w:color="000000"/>
                          <w:right w:val="single" w:sz="6" w:space="0" w:color="000000"/>
                        </w:tcBorders>
                        <w:noWrap/>
                        <w:tcMar>
                          <w:top w:w="0" w:type="dxa"/>
                          <w:left w:w="105" w:type="dxa"/>
                          <w:bottom w:w="0" w:type="dxa"/>
                          <w:right w:w="105" w:type="dxa"/>
                        </w:tcMar>
                        <w:vAlign w:val="center"/>
                        <w:hideMark/>
                      </w:tcPr>
                      <w:p w:rsidR="007B197E" w:rsidRPr="007B197E" w:rsidRDefault="007B197E" w:rsidP="007B197E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24"/>
                            <w:szCs w:val="24"/>
                          </w:rPr>
                        </w:pPr>
                        <w:r w:rsidRPr="007B197E">
                          <w:rPr>
                            <w:rFonts w:ascii="宋体" w:eastAsia="宋体" w:hAnsi="宋体" w:cs="宋体" w:hint="eastAsia"/>
                            <w:color w:val="000000"/>
                            <w:kern w:val="0"/>
                            <w:sz w:val="18"/>
                            <w:szCs w:val="18"/>
                          </w:rPr>
                          <w:t xml:space="preserve">　缺考</w:t>
                        </w:r>
                      </w:p>
                    </w:tc>
                  </w:tr>
                </w:tbl>
                <w:p w:rsidR="007B197E" w:rsidRPr="007B197E" w:rsidRDefault="007B197E" w:rsidP="007B197E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:rsidR="007B197E" w:rsidRPr="007B197E" w:rsidRDefault="007B197E" w:rsidP="007B197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7"/>
                <w:szCs w:val="27"/>
              </w:rPr>
            </w:pPr>
          </w:p>
        </w:tc>
      </w:tr>
    </w:tbl>
    <w:p w:rsidR="00FD2B6A" w:rsidRDefault="00FD2B6A">
      <w:bookmarkStart w:id="0" w:name="_GoBack"/>
      <w:bookmarkEnd w:id="0"/>
    </w:p>
    <w:sectPr w:rsidR="00FD2B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7E3"/>
    <w:rsid w:val="005107E3"/>
    <w:rsid w:val="007B197E"/>
    <w:rsid w:val="00FD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7B197E"/>
  </w:style>
  <w:style w:type="character" w:customStyle="1" w:styleId="wpvisitcount">
    <w:name w:val="wp_visitcount"/>
    <w:basedOn w:val="a0"/>
    <w:rsid w:val="007B197E"/>
  </w:style>
  <w:style w:type="paragraph" w:styleId="a3">
    <w:name w:val="Normal (Web)"/>
    <w:basedOn w:val="a"/>
    <w:uiPriority w:val="99"/>
    <w:semiHidden/>
    <w:unhideWhenUsed/>
    <w:rsid w:val="007B19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B197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tfont">
    <w:name w:val="btfont"/>
    <w:basedOn w:val="a0"/>
    <w:rsid w:val="007B197E"/>
  </w:style>
  <w:style w:type="character" w:customStyle="1" w:styleId="wpvisitcount">
    <w:name w:val="wp_visitcount"/>
    <w:basedOn w:val="a0"/>
    <w:rsid w:val="007B197E"/>
  </w:style>
  <w:style w:type="paragraph" w:styleId="a3">
    <w:name w:val="Normal (Web)"/>
    <w:basedOn w:val="a"/>
    <w:uiPriority w:val="99"/>
    <w:semiHidden/>
    <w:unhideWhenUsed/>
    <w:rsid w:val="007B197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B19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2023-04-30T09:07:00Z</dcterms:created>
  <dcterms:modified xsi:type="dcterms:W3CDTF">2023-04-30T09:07:00Z</dcterms:modified>
</cp:coreProperties>
</file>